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C0397" w:rsidRDefault="00BC0397" w:rsidP="00BC039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14D19" w:rsidRPr="00BC0397" w:rsidRDefault="00114D19" w:rsidP="00BC0397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BC0397">
        <w:rPr>
          <w:b/>
          <w:sz w:val="27"/>
          <w:szCs w:val="27"/>
        </w:rPr>
        <w:t>О назначении собрания</w:t>
      </w:r>
      <w:r w:rsidR="00BC0397" w:rsidRPr="00BC0397">
        <w:rPr>
          <w:b/>
          <w:sz w:val="27"/>
          <w:szCs w:val="27"/>
        </w:rPr>
        <w:t xml:space="preserve"> граждан</w:t>
      </w:r>
    </w:p>
    <w:p w:rsidR="00114D19" w:rsidRPr="00BC0397" w:rsidRDefault="00114D19" w:rsidP="00BC0397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BC0397" w:rsidRDefault="00114D19" w:rsidP="00BC0397">
      <w:pPr>
        <w:autoSpaceDE w:val="0"/>
        <w:autoSpaceDN w:val="0"/>
        <w:adjustRightInd w:val="0"/>
        <w:rPr>
          <w:sz w:val="27"/>
          <w:szCs w:val="27"/>
        </w:rPr>
      </w:pPr>
    </w:p>
    <w:p w:rsidR="00114D19" w:rsidRPr="00BC0397" w:rsidRDefault="00114D19" w:rsidP="00BC0397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BC0397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в соответствии </w:t>
      </w:r>
      <w:r w:rsidR="001D669B" w:rsidRPr="00FD6962">
        <w:rPr>
          <w:sz w:val="27"/>
          <w:szCs w:val="27"/>
        </w:rPr>
        <w:t xml:space="preserve">с </w:t>
      </w:r>
      <w:r w:rsidR="001D669B" w:rsidRPr="00131500">
        <w:rPr>
          <w:sz w:val="28"/>
          <w:szCs w:val="28"/>
        </w:rPr>
        <w:t xml:space="preserve">частью 4 статьи 48 </w:t>
      </w:r>
      <w:r w:rsidR="001D669B" w:rsidRPr="00131500">
        <w:rPr>
          <w:rFonts w:eastAsiaTheme="minorHAnsi"/>
          <w:sz w:val="28"/>
          <w:szCs w:val="28"/>
          <w:lang w:eastAsia="en-US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Pr="00BC0397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114D19" w:rsidRPr="00BC0397" w:rsidRDefault="00114D19" w:rsidP="00BC039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BC0397" w:rsidRDefault="00114D19" w:rsidP="00BC0397">
      <w:pPr>
        <w:tabs>
          <w:tab w:val="left" w:pos="709"/>
        </w:tabs>
        <w:jc w:val="center"/>
        <w:rPr>
          <w:sz w:val="27"/>
          <w:szCs w:val="27"/>
        </w:rPr>
      </w:pPr>
      <w:r w:rsidRPr="00BC0397">
        <w:rPr>
          <w:sz w:val="27"/>
          <w:szCs w:val="27"/>
        </w:rPr>
        <w:t>РЕШИЛА:</w:t>
      </w:r>
    </w:p>
    <w:p w:rsidR="00114D19" w:rsidRPr="00BC0397" w:rsidRDefault="00114D19" w:rsidP="00BC0397">
      <w:pPr>
        <w:tabs>
          <w:tab w:val="left" w:pos="709"/>
        </w:tabs>
        <w:jc w:val="center"/>
      </w:pP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Определить часть территории городского округа Тольятти, в пределах которой провести собрание гра</w:t>
      </w:r>
      <w:r w:rsidR="009A77B3" w:rsidRPr="00BC0397">
        <w:rPr>
          <w:sz w:val="27"/>
          <w:szCs w:val="27"/>
        </w:rPr>
        <w:t>жда</w:t>
      </w:r>
      <w:r w:rsidR="00AF7D47" w:rsidRPr="00BC0397">
        <w:rPr>
          <w:sz w:val="27"/>
          <w:szCs w:val="27"/>
        </w:rPr>
        <w:t xml:space="preserve">н: </w:t>
      </w:r>
      <w:proofErr w:type="spellStart"/>
      <w:r w:rsidR="00AF7D47" w:rsidRPr="00BC0397">
        <w:rPr>
          <w:sz w:val="27"/>
          <w:szCs w:val="27"/>
        </w:rPr>
        <w:t>г</w:t>
      </w:r>
      <w:proofErr w:type="gramStart"/>
      <w:r w:rsidR="00AF7D47" w:rsidRPr="00BC0397">
        <w:rPr>
          <w:sz w:val="27"/>
          <w:szCs w:val="27"/>
        </w:rPr>
        <w:t>.Т</w:t>
      </w:r>
      <w:proofErr w:type="gramEnd"/>
      <w:r w:rsidR="00AF7D47" w:rsidRPr="00BC0397">
        <w:rPr>
          <w:sz w:val="27"/>
          <w:szCs w:val="27"/>
        </w:rPr>
        <w:t>ольятти</w:t>
      </w:r>
      <w:proofErr w:type="spellEnd"/>
      <w:r w:rsidR="00AF7D47" w:rsidRPr="00BC0397">
        <w:rPr>
          <w:sz w:val="27"/>
          <w:szCs w:val="27"/>
        </w:rPr>
        <w:t xml:space="preserve">, </w:t>
      </w:r>
      <w:proofErr w:type="spellStart"/>
      <w:r w:rsidR="00AF7D47" w:rsidRPr="00BC0397">
        <w:rPr>
          <w:sz w:val="27"/>
          <w:szCs w:val="27"/>
        </w:rPr>
        <w:t>ул.Юбилейная</w:t>
      </w:r>
      <w:proofErr w:type="spellEnd"/>
      <w:r w:rsidR="00AF7D47" w:rsidRPr="00BC0397">
        <w:rPr>
          <w:sz w:val="27"/>
          <w:szCs w:val="27"/>
        </w:rPr>
        <w:t>, д.21</w:t>
      </w:r>
      <w:r w:rsidRPr="00BC0397">
        <w:rPr>
          <w:sz w:val="27"/>
          <w:szCs w:val="27"/>
        </w:rPr>
        <w:t>.</w:t>
      </w:r>
    </w:p>
    <w:p w:rsidR="007E1A9E" w:rsidRPr="00BC0397" w:rsidRDefault="00FF34B9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 xml:space="preserve">Назначить собрание граждан на </w:t>
      </w:r>
      <w:r w:rsidR="00610367" w:rsidRPr="00BC0397">
        <w:rPr>
          <w:sz w:val="27"/>
          <w:szCs w:val="27"/>
        </w:rPr>
        <w:t>19</w:t>
      </w:r>
      <w:r w:rsidR="00C46581" w:rsidRPr="00BC0397">
        <w:rPr>
          <w:sz w:val="27"/>
          <w:szCs w:val="27"/>
        </w:rPr>
        <w:t>.08.2025 в 18</w:t>
      </w:r>
      <w:r w:rsidRPr="00BC0397">
        <w:rPr>
          <w:sz w:val="27"/>
          <w:szCs w:val="27"/>
        </w:rPr>
        <w:t>.00</w:t>
      </w:r>
      <w:r w:rsidR="009A77B3" w:rsidRPr="00BC0397">
        <w:rPr>
          <w:sz w:val="27"/>
          <w:szCs w:val="27"/>
        </w:rPr>
        <w:t xml:space="preserve"> </w:t>
      </w:r>
      <w:r w:rsidR="007E1A9E" w:rsidRPr="00BC0397">
        <w:rPr>
          <w:sz w:val="27"/>
          <w:szCs w:val="27"/>
        </w:rPr>
        <w:t xml:space="preserve">по адресу: </w:t>
      </w:r>
      <w:proofErr w:type="spellStart"/>
      <w:r w:rsidR="007E1A9E" w:rsidRPr="00BC0397">
        <w:rPr>
          <w:sz w:val="27"/>
          <w:szCs w:val="27"/>
        </w:rPr>
        <w:t>г</w:t>
      </w:r>
      <w:proofErr w:type="gramStart"/>
      <w:r w:rsidR="007E1A9E" w:rsidRPr="00BC0397">
        <w:rPr>
          <w:sz w:val="27"/>
          <w:szCs w:val="27"/>
        </w:rPr>
        <w:t>.Т</w:t>
      </w:r>
      <w:proofErr w:type="gramEnd"/>
      <w:r w:rsidR="007E1A9E" w:rsidRPr="00BC0397">
        <w:rPr>
          <w:sz w:val="27"/>
          <w:szCs w:val="27"/>
        </w:rPr>
        <w:t>ольятти</w:t>
      </w:r>
      <w:proofErr w:type="spellEnd"/>
      <w:r w:rsidR="007E1A9E" w:rsidRPr="00BC0397">
        <w:rPr>
          <w:sz w:val="27"/>
          <w:szCs w:val="27"/>
        </w:rPr>
        <w:t>,</w:t>
      </w:r>
      <w:r w:rsidR="001843E6" w:rsidRPr="00BC0397">
        <w:rPr>
          <w:sz w:val="27"/>
          <w:szCs w:val="27"/>
        </w:rPr>
        <w:t xml:space="preserve"> </w:t>
      </w:r>
      <w:proofErr w:type="spellStart"/>
      <w:r w:rsidR="00121EE3" w:rsidRPr="00BC0397">
        <w:rPr>
          <w:sz w:val="27"/>
          <w:szCs w:val="27"/>
        </w:rPr>
        <w:t>ул.Юбилейная</w:t>
      </w:r>
      <w:proofErr w:type="spellEnd"/>
      <w:r w:rsidR="00C46581" w:rsidRPr="00BC0397">
        <w:rPr>
          <w:sz w:val="27"/>
          <w:szCs w:val="27"/>
        </w:rPr>
        <w:t xml:space="preserve">, </w:t>
      </w:r>
      <w:r w:rsidR="00336028" w:rsidRPr="00BC0397">
        <w:rPr>
          <w:sz w:val="27"/>
          <w:szCs w:val="27"/>
        </w:rPr>
        <w:t xml:space="preserve">возле дома </w:t>
      </w:r>
      <w:r w:rsidR="00BC0397">
        <w:rPr>
          <w:sz w:val="27"/>
          <w:szCs w:val="27"/>
        </w:rPr>
        <w:t xml:space="preserve">№ </w:t>
      </w:r>
      <w:r w:rsidR="00AF7D47" w:rsidRPr="00BC0397">
        <w:rPr>
          <w:sz w:val="27"/>
          <w:szCs w:val="27"/>
        </w:rPr>
        <w:t>21</w:t>
      </w:r>
      <w:r w:rsidR="00BC0397">
        <w:rPr>
          <w:sz w:val="27"/>
          <w:szCs w:val="27"/>
        </w:rPr>
        <w:t>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</w:t>
      </w:r>
      <w:r w:rsidR="005C2E30" w:rsidRPr="00BC0397">
        <w:rPr>
          <w:sz w:val="27"/>
          <w:szCs w:val="27"/>
        </w:rPr>
        <w:t xml:space="preserve">Народный бюджет </w:t>
      </w:r>
      <w:r w:rsidRPr="00BC0397">
        <w:rPr>
          <w:sz w:val="27"/>
          <w:szCs w:val="27"/>
        </w:rPr>
        <w:t>Самарской области», утвержденной постановлением Правительства Сам</w:t>
      </w:r>
      <w:r w:rsidR="00BC0397">
        <w:rPr>
          <w:sz w:val="27"/>
          <w:szCs w:val="27"/>
        </w:rPr>
        <w:t>арской области</w:t>
      </w:r>
      <w:r w:rsidR="00BC0397">
        <w:rPr>
          <w:sz w:val="27"/>
          <w:szCs w:val="27"/>
        </w:rPr>
        <w:br/>
      </w:r>
      <w:r w:rsidR="005C2E30" w:rsidRPr="00BC0397">
        <w:rPr>
          <w:sz w:val="27"/>
          <w:szCs w:val="27"/>
        </w:rPr>
        <w:t xml:space="preserve">от 17.05.2017 </w:t>
      </w:r>
      <w:r w:rsidRPr="00BC0397">
        <w:rPr>
          <w:sz w:val="27"/>
          <w:szCs w:val="27"/>
        </w:rPr>
        <w:t>№ 323.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Ответственность за подготовку собрания гра</w:t>
      </w:r>
      <w:r w:rsidR="003006C8" w:rsidRPr="00BC0397">
        <w:rPr>
          <w:sz w:val="27"/>
          <w:szCs w:val="27"/>
        </w:rPr>
        <w:t xml:space="preserve">ждан возложить на администрацию </w:t>
      </w:r>
      <w:r w:rsidRPr="00BC0397">
        <w:rPr>
          <w:sz w:val="27"/>
          <w:szCs w:val="27"/>
        </w:rPr>
        <w:t>городского округа Тольятти.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Обозначить предполагаем</w:t>
      </w:r>
      <w:r w:rsidR="00BC0397">
        <w:rPr>
          <w:sz w:val="27"/>
          <w:szCs w:val="27"/>
        </w:rPr>
        <w:t>ый состав участников собрания:</w:t>
      </w:r>
      <w:r w:rsidR="00BC0397">
        <w:rPr>
          <w:sz w:val="27"/>
          <w:szCs w:val="27"/>
        </w:rPr>
        <w:br/>
      </w:r>
      <w:r w:rsidRPr="00BC0397">
        <w:rPr>
          <w:sz w:val="27"/>
          <w:szCs w:val="27"/>
        </w:rPr>
        <w:t>граждане, достигшие 18-летнего возраста, проживаю</w:t>
      </w:r>
      <w:r w:rsidR="00434CEA" w:rsidRPr="00BC0397">
        <w:rPr>
          <w:sz w:val="27"/>
          <w:szCs w:val="27"/>
        </w:rPr>
        <w:t>щие по адресу</w:t>
      </w:r>
      <w:r w:rsidR="00BC0397">
        <w:rPr>
          <w:sz w:val="27"/>
          <w:szCs w:val="27"/>
        </w:rPr>
        <w:t xml:space="preserve">: </w:t>
      </w:r>
      <w:proofErr w:type="spellStart"/>
      <w:r w:rsidR="00BC0397">
        <w:rPr>
          <w:sz w:val="27"/>
          <w:szCs w:val="27"/>
        </w:rPr>
        <w:t>г</w:t>
      </w:r>
      <w:proofErr w:type="gramStart"/>
      <w:r w:rsidR="00BC0397">
        <w:rPr>
          <w:sz w:val="27"/>
          <w:szCs w:val="27"/>
        </w:rPr>
        <w:t>.Т</w:t>
      </w:r>
      <w:proofErr w:type="gramEnd"/>
      <w:r w:rsidR="00BC0397">
        <w:rPr>
          <w:sz w:val="27"/>
          <w:szCs w:val="27"/>
        </w:rPr>
        <w:t>ольятти</w:t>
      </w:r>
      <w:proofErr w:type="spellEnd"/>
      <w:r w:rsidR="00BC0397">
        <w:rPr>
          <w:sz w:val="27"/>
          <w:szCs w:val="27"/>
        </w:rPr>
        <w:t xml:space="preserve">, </w:t>
      </w:r>
      <w:proofErr w:type="spellStart"/>
      <w:r w:rsidR="00610367" w:rsidRPr="00BC0397">
        <w:rPr>
          <w:sz w:val="27"/>
          <w:szCs w:val="27"/>
        </w:rPr>
        <w:t>ул.Юбилейная</w:t>
      </w:r>
      <w:proofErr w:type="spellEnd"/>
      <w:r w:rsidR="00610367" w:rsidRPr="00BC0397">
        <w:rPr>
          <w:sz w:val="27"/>
          <w:szCs w:val="27"/>
        </w:rPr>
        <w:t>, д.21</w:t>
      </w:r>
      <w:r w:rsidR="00BA1422" w:rsidRPr="00BC0397">
        <w:rPr>
          <w:sz w:val="27"/>
          <w:szCs w:val="27"/>
        </w:rPr>
        <w:t xml:space="preserve">, в </w:t>
      </w:r>
      <w:r w:rsidR="00610367" w:rsidRPr="00BC0397">
        <w:rPr>
          <w:sz w:val="27"/>
          <w:szCs w:val="27"/>
        </w:rPr>
        <w:t>количестве 460</w:t>
      </w:r>
      <w:r w:rsidR="00BA1422" w:rsidRPr="00BC0397">
        <w:rPr>
          <w:sz w:val="27"/>
          <w:szCs w:val="27"/>
        </w:rPr>
        <w:t xml:space="preserve"> </w:t>
      </w:r>
      <w:r w:rsidRPr="00BC0397">
        <w:rPr>
          <w:sz w:val="27"/>
          <w:szCs w:val="27"/>
        </w:rPr>
        <w:t>человек.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 xml:space="preserve">Оформить </w:t>
      </w:r>
      <w:r w:rsidR="00BC0397">
        <w:rPr>
          <w:sz w:val="27"/>
          <w:szCs w:val="27"/>
        </w:rPr>
        <w:t>решение собрания граждан</w:t>
      </w:r>
      <w:r w:rsidRPr="00BC0397">
        <w:rPr>
          <w:sz w:val="27"/>
          <w:szCs w:val="27"/>
        </w:rPr>
        <w:t xml:space="preserve"> протоколом собрания граждан.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C0397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BC0397" w:rsidRDefault="007E1A9E" w:rsidP="00BC0397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BC0397">
        <w:rPr>
          <w:sz w:val="27"/>
          <w:szCs w:val="27"/>
        </w:rPr>
        <w:t>Контроль за</w:t>
      </w:r>
      <w:proofErr w:type="gramEnd"/>
      <w:r w:rsidRPr="00BC0397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BC0397" w:rsidRDefault="007E1A9E" w:rsidP="00BC0397">
      <w:pPr>
        <w:pStyle w:val="aa"/>
        <w:tabs>
          <w:tab w:val="left" w:pos="709"/>
        </w:tabs>
        <w:rPr>
          <w:sz w:val="27"/>
          <w:szCs w:val="27"/>
        </w:rPr>
      </w:pPr>
    </w:p>
    <w:p w:rsidR="0006064F" w:rsidRPr="00BC0397" w:rsidRDefault="0006064F" w:rsidP="00BC0397">
      <w:pPr>
        <w:pStyle w:val="aa"/>
        <w:tabs>
          <w:tab w:val="left" w:pos="709"/>
        </w:tabs>
        <w:rPr>
          <w:sz w:val="27"/>
          <w:szCs w:val="27"/>
        </w:rPr>
      </w:pPr>
      <w:bookmarkStart w:id="0" w:name="_GoBack"/>
      <w:bookmarkEnd w:id="0"/>
    </w:p>
    <w:p w:rsidR="007E1A9E" w:rsidRPr="00BC0397" w:rsidRDefault="00BC0397" w:rsidP="00BC0397">
      <w:pPr>
        <w:pStyle w:val="aa"/>
        <w:tabs>
          <w:tab w:val="left" w:pos="709"/>
        </w:tabs>
        <w:rPr>
          <w:sz w:val="27"/>
          <w:szCs w:val="27"/>
        </w:rPr>
      </w:pPr>
      <w:r w:rsidRPr="00BC0397">
        <w:rPr>
          <w:color w:val="000000"/>
          <w:sz w:val="27"/>
          <w:szCs w:val="27"/>
        </w:rPr>
        <w:t xml:space="preserve">Председатель Думы </w:t>
      </w:r>
      <w:r>
        <w:rPr>
          <w:color w:val="000000"/>
          <w:sz w:val="27"/>
          <w:szCs w:val="27"/>
        </w:rPr>
        <w:t xml:space="preserve"> </w:t>
      </w:r>
      <w:r w:rsidRPr="00BC0397">
        <w:rPr>
          <w:color w:val="000000"/>
          <w:sz w:val="27"/>
          <w:szCs w:val="27"/>
        </w:rPr>
        <w:t xml:space="preserve">                                                                               </w:t>
      </w:r>
      <w:proofErr w:type="spellStart"/>
      <w:r w:rsidRPr="00BC0397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BC0397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F2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064F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1EE3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D669B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028"/>
    <w:rsid w:val="00336A46"/>
    <w:rsid w:val="00353585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10367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B2F20"/>
    <w:rsid w:val="00AD678B"/>
    <w:rsid w:val="00AF16CD"/>
    <w:rsid w:val="00AF7D47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C0397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C9AE-B570-40CB-A2F7-03FE7254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97</cp:revision>
  <cp:lastPrinted>2025-06-26T11:29:00Z</cp:lastPrinted>
  <dcterms:created xsi:type="dcterms:W3CDTF">2022-12-05T09:06:00Z</dcterms:created>
  <dcterms:modified xsi:type="dcterms:W3CDTF">2025-06-27T06:55:00Z</dcterms:modified>
</cp:coreProperties>
</file>